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00A9" w14:textId="77777777" w:rsidR="0056455D" w:rsidRDefault="0056455D" w:rsidP="007C1B9A">
      <w:pPr>
        <w:rPr>
          <w:rFonts w:ascii="Sakkal Majalla" w:hAnsi="Sakkal Majalla" w:cs="PT Bold Heading"/>
          <w:b/>
          <w:bCs/>
          <w:sz w:val="32"/>
          <w:szCs w:val="32"/>
          <w:rtl/>
        </w:rPr>
      </w:pPr>
    </w:p>
    <w:p w14:paraId="2D55CE67" w14:textId="77777777" w:rsidR="0056455D" w:rsidRDefault="0056455D" w:rsidP="007C1B9A">
      <w:pPr>
        <w:rPr>
          <w:rFonts w:ascii="Sakkal Majalla" w:hAnsi="Sakkal Majalla" w:cs="PT Bold Heading"/>
          <w:b/>
          <w:bCs/>
          <w:sz w:val="32"/>
          <w:szCs w:val="32"/>
          <w:rtl/>
        </w:rPr>
      </w:pPr>
    </w:p>
    <w:p w14:paraId="494388AF" w14:textId="77777777" w:rsidR="0056455D" w:rsidRDefault="0056455D" w:rsidP="007C1B9A">
      <w:pPr>
        <w:rPr>
          <w:rFonts w:ascii="Sakkal Majalla" w:hAnsi="Sakkal Majalla" w:cs="PT Bold Heading"/>
          <w:b/>
          <w:bCs/>
          <w:sz w:val="32"/>
          <w:szCs w:val="32"/>
          <w:rtl/>
        </w:rPr>
      </w:pPr>
    </w:p>
    <w:p w14:paraId="1210A3F3" w14:textId="4FDC15F7" w:rsidR="007C1B9A" w:rsidRDefault="007C1B9A" w:rsidP="007C1B9A">
      <w:pPr>
        <w:rPr>
          <w:rFonts w:ascii="Sakkal Majalla" w:hAnsi="Sakkal Majalla" w:cs="PT Bold Heading"/>
          <w:b/>
          <w:bCs/>
          <w:sz w:val="32"/>
          <w:szCs w:val="32"/>
        </w:rPr>
      </w:pPr>
      <w:r>
        <w:rPr>
          <w:rFonts w:ascii="Sakkal Majalla" w:hAnsi="Sakkal Majalla" w:cs="PT Bold Heading" w:hint="cs"/>
          <w:b/>
          <w:bCs/>
          <w:sz w:val="32"/>
          <w:szCs w:val="32"/>
          <w:rtl/>
        </w:rPr>
        <w:t xml:space="preserve">السادة /منتسبي غرفة نجران  </w:t>
      </w:r>
      <w:r>
        <w:rPr>
          <w:rFonts w:ascii="Sakkal Majalla" w:hAnsi="Sakkal Majalla" w:cs="PT Bold Heading"/>
          <w:b/>
          <w:bCs/>
          <w:sz w:val="32"/>
          <w:szCs w:val="32"/>
        </w:rPr>
        <w:t xml:space="preserve"> </w:t>
      </w:r>
      <w:r>
        <w:rPr>
          <w:rFonts w:ascii="Sakkal Majalla" w:hAnsi="Sakkal Majalla" w:cs="PT Bold Heading" w:hint="cs"/>
          <w:b/>
          <w:bCs/>
          <w:sz w:val="32"/>
          <w:szCs w:val="32"/>
          <w:rtl/>
        </w:rPr>
        <w:t xml:space="preserve">                                                     </w:t>
      </w:r>
      <w:r>
        <w:rPr>
          <w:rFonts w:ascii="Sakkal Majalla" w:hAnsi="Sakkal Majalla" w:cs="PT Bold Heading"/>
          <w:b/>
          <w:bCs/>
          <w:sz w:val="32"/>
          <w:szCs w:val="32"/>
        </w:rPr>
        <w:t xml:space="preserve">                                     </w:t>
      </w:r>
      <w:r>
        <w:rPr>
          <w:rFonts w:ascii="Sakkal Majalla" w:hAnsi="Sakkal Majalla" w:cs="PT Bold Heading" w:hint="cs"/>
          <w:b/>
          <w:bCs/>
          <w:sz w:val="32"/>
          <w:szCs w:val="32"/>
          <w:rtl/>
        </w:rPr>
        <w:t>المحترمين</w:t>
      </w:r>
    </w:p>
    <w:p w14:paraId="236E5D12" w14:textId="77777777" w:rsidR="007C1B9A" w:rsidRDefault="007C1B9A" w:rsidP="007C1B9A">
      <w:pPr>
        <w:spacing w:line="240" w:lineRule="auto"/>
        <w:jc w:val="center"/>
        <w:rPr>
          <w:rFonts w:ascii="Sakkal Majalla" w:hAnsi="Sakkal Majalla" w:cs="PT Bold Heading" w:hint="cs"/>
          <w:b/>
          <w:bCs/>
          <w:sz w:val="32"/>
          <w:szCs w:val="32"/>
          <w:rtl/>
        </w:rPr>
      </w:pPr>
      <w:r>
        <w:rPr>
          <w:rFonts w:ascii="Sakkal Majalla" w:hAnsi="Sakkal Majalla" w:cs="PT Bold Heading" w:hint="cs"/>
          <w:b/>
          <w:bCs/>
          <w:sz w:val="32"/>
          <w:szCs w:val="32"/>
          <w:rtl/>
        </w:rPr>
        <w:t xml:space="preserve">السلام عليكم ورحمة الله </w:t>
      </w:r>
      <w:proofErr w:type="gramStart"/>
      <w:r>
        <w:rPr>
          <w:rFonts w:ascii="Sakkal Majalla" w:hAnsi="Sakkal Majalla" w:cs="PT Bold Heading" w:hint="cs"/>
          <w:b/>
          <w:bCs/>
          <w:sz w:val="32"/>
          <w:szCs w:val="32"/>
          <w:rtl/>
        </w:rPr>
        <w:t>وبركاته,,,</w:t>
      </w:r>
      <w:proofErr w:type="gramEnd"/>
    </w:p>
    <w:p w14:paraId="49FF484F" w14:textId="0D1CD0D3" w:rsidR="007C1B9A" w:rsidRPr="007C1B9A" w:rsidRDefault="007C1B9A" w:rsidP="0056455D">
      <w:pPr>
        <w:spacing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إشارة الى خطاب اتحاد الغرف السعودية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رقم 45511227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/3 وتاريخ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12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/05/1446هـ المشار فيه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إلى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الخطاب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الصندوق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السعودي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للتنمية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رقم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proofErr w:type="gramStart"/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>( 113</w:t>
      </w:r>
      <w:proofErr w:type="gramEnd"/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-446-3132)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وتاريخ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03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>/05/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1446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هـ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،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المتضمن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طلب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تعميم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مناقصة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الخدمات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الاستشارية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لمشروع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إنشاء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وتجهيز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مركز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نقل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الدم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-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جمهورية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القمر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المتحدة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والذي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يموله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الصندوق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السعودي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للتنمية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وذلك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بهدف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دعم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القطاع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الخاص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السعودي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في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تنمية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المحتوى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المحلي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من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خلال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المشاريع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الممولة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من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الصندوق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في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الخارج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</w:p>
    <w:p w14:paraId="34675C99" w14:textId="74C1D808" w:rsidR="007C1B9A" w:rsidRDefault="007C1B9A" w:rsidP="0056455D">
      <w:pPr>
        <w:spacing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عليه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نفيدكم بذلك للعلم والإحاطة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علما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بأن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آخر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موعد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لتقديم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العروض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هو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يوم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السبت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الموافق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07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ديسمبر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2024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ويمكن</w:t>
      </w:r>
      <w:r w:rsidR="005645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الحصول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على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وثائق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المناقصة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من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خلال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زيارة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صفحة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الصندوق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السعودي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للتنمية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الخاصة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بالمناقصات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عبر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الرابط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التالي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</w:p>
    <w:p w14:paraId="43F3EC66" w14:textId="4AA88701" w:rsidR="007C1B9A" w:rsidRPr="007C1B9A" w:rsidRDefault="007C1B9A" w:rsidP="0056455D">
      <w:pPr>
        <w:spacing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7C1B9A">
        <w:rPr>
          <w:rFonts w:ascii="Sakkal Majalla" w:hAnsi="Sakkal Majalla" w:cs="Sakkal Majalla"/>
          <w:b/>
          <w:bCs/>
          <w:sz w:val="30"/>
          <w:szCs w:val="30"/>
          <w:u w:val="single"/>
        </w:rPr>
        <w:t>https//www.sfd.gov.sa/ar/tenders-view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تحت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عنوان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"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الخدمات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الاستشارية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المشروع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إنشاء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وتجهيز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مركز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نقل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الد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>"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</w:p>
    <w:p w14:paraId="0EB571E1" w14:textId="3EDF8741" w:rsidR="007C1B9A" w:rsidRPr="0056455D" w:rsidRDefault="007C1B9A" w:rsidP="0056455D">
      <w:pPr>
        <w:spacing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و ل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مزيد</w:t>
      </w:r>
      <w:proofErr w:type="gramEnd"/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من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الاستفسارات</w:t>
      </w:r>
      <w:r w:rsidR="005645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يمكن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التواصل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مع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الأستاذ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/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عبد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الله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الرشيدي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عبر</w:t>
      </w:r>
      <w:r w:rsidRPr="007C1B9A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7C1B9A">
        <w:rPr>
          <w:rFonts w:ascii="Sakkal Majalla" w:hAnsi="Sakkal Majalla" w:cs="Sakkal Majalla" w:hint="cs"/>
          <w:b/>
          <w:bCs/>
          <w:sz w:val="30"/>
          <w:szCs w:val="30"/>
          <w:rtl/>
        </w:rPr>
        <w:t>الهاتف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56455D" w:rsidRPr="007C1B9A">
        <w:rPr>
          <w:rFonts w:ascii="Sakkal Majalla" w:hAnsi="Sakkal Majalla" w:cs="Sakkal Majalla"/>
          <w:b/>
          <w:bCs/>
          <w:sz w:val="30"/>
          <w:szCs w:val="30"/>
        </w:rPr>
        <w:t>0112794471 / 0112794396</w:t>
      </w:r>
      <w:r w:rsidR="005645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                              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أو البريد الالكتروني</w:t>
      </w:r>
      <w:r w:rsidR="0056455D">
        <w:rPr>
          <w:rFonts w:ascii="Sakkal Majalla" w:hAnsi="Sakkal Majalla" w:cs="Sakkal Majalla"/>
          <w:b/>
          <w:bCs/>
          <w:sz w:val="30"/>
          <w:szCs w:val="30"/>
        </w:rPr>
        <w:t xml:space="preserve">   </w:t>
      </w:r>
      <w:r w:rsidR="0056455D" w:rsidRPr="007C1B9A">
        <w:rPr>
          <w:rFonts w:ascii="Sakkal Majalla" w:hAnsi="Sakkal Majalla" w:cs="Sakkal Majalla"/>
          <w:b/>
          <w:bCs/>
          <w:sz w:val="30"/>
          <w:szCs w:val="30"/>
        </w:rPr>
        <w:t>arasheedy@afd.gov.sa</w:t>
      </w:r>
      <w:r w:rsidR="0056455D">
        <w:rPr>
          <w:rFonts w:ascii="Sakkal Majalla" w:hAnsi="Sakkal Majalla" w:cs="Sakkal Majalla"/>
          <w:b/>
          <w:bCs/>
          <w:sz w:val="30"/>
          <w:szCs w:val="30"/>
        </w:rPr>
        <w:t>.</w:t>
      </w:r>
    </w:p>
    <w:p w14:paraId="61DE894C" w14:textId="77777777" w:rsidR="007C1B9A" w:rsidRDefault="007C1B9A" w:rsidP="007C1B9A">
      <w:pPr>
        <w:jc w:val="center"/>
        <w:rPr>
          <w:rFonts w:ascii="Sakkal Majalla" w:hAnsi="Sakkal Majalla" w:cs="PT Bold Heading" w:hint="cs"/>
          <w:b/>
          <w:bCs/>
          <w:sz w:val="30"/>
          <w:szCs w:val="30"/>
          <w:rtl/>
        </w:rPr>
      </w:pP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وتـقبلوا خـالـص التحية </w:t>
      </w:r>
      <w:proofErr w:type="gramStart"/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>والتقدير,,,</w:t>
      </w:r>
      <w:proofErr w:type="gramEnd"/>
    </w:p>
    <w:p w14:paraId="31460A2B" w14:textId="77777777" w:rsidR="007C1B9A" w:rsidRDefault="007C1B9A" w:rsidP="007C1B9A">
      <w:pPr>
        <w:spacing w:after="0"/>
        <w:jc w:val="center"/>
        <w:rPr>
          <w:rFonts w:ascii="Sakkal Majalla" w:hAnsi="Sakkal Majalla" w:cs="PT Bold Heading"/>
          <w:b/>
          <w:bCs/>
          <w:sz w:val="30"/>
          <w:szCs w:val="30"/>
        </w:rPr>
      </w:pPr>
      <w:r>
        <w:rPr>
          <w:rFonts w:ascii="Sakkal Majalla" w:hAnsi="Sakkal Majalla" w:cs="PT Bold Heading"/>
          <w:b/>
          <w:bCs/>
          <w:sz w:val="30"/>
          <w:szCs w:val="30"/>
        </w:rPr>
        <w:t xml:space="preserve">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         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         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                              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                 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                                                                                  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                                                                                                          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                                             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                   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                                                                                  الأمين العام</w:t>
      </w:r>
    </w:p>
    <w:p w14:paraId="6700DA20" w14:textId="77777777" w:rsidR="007C1B9A" w:rsidRDefault="007C1B9A" w:rsidP="007C1B9A">
      <w:pPr>
        <w:spacing w:before="100" w:beforeAutospacing="1" w:after="100" w:afterAutospacing="1"/>
        <w:jc w:val="center"/>
        <w:rPr>
          <w:rFonts w:ascii="Sakkal Majalla" w:hAnsi="Sakkal Majalla" w:cs="PT Bold Heading"/>
          <w:b/>
          <w:bCs/>
          <w:sz w:val="30"/>
          <w:szCs w:val="30"/>
        </w:rPr>
      </w:pP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                                 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                  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                            </w:t>
      </w:r>
      <w:r>
        <w:rPr>
          <w:rFonts w:ascii="Sakkal Majalla" w:hAnsi="Sakkal Majalla" w:cs="PT Bold Heading"/>
          <w:b/>
          <w:bCs/>
          <w:sz w:val="30"/>
          <w:szCs w:val="30"/>
        </w:rPr>
        <w:t xml:space="preserve">         </w:t>
      </w:r>
      <w:r>
        <w:rPr>
          <w:rFonts w:ascii="Sakkal Majalla" w:hAnsi="Sakkal Majalla" w:cs="PT Bold Heading" w:hint="cs"/>
          <w:b/>
          <w:bCs/>
          <w:sz w:val="30"/>
          <w:szCs w:val="30"/>
          <w:rtl/>
        </w:rPr>
        <w:t xml:space="preserve">   د. خالد بن محمد آل دجنة</w:t>
      </w:r>
    </w:p>
    <w:p w14:paraId="26BCFAE8" w14:textId="77777777" w:rsidR="007C1B9A" w:rsidRDefault="007C1B9A" w:rsidP="007C1B9A">
      <w:pPr>
        <w:rPr>
          <w:rFonts w:hint="cs"/>
          <w:rtl/>
        </w:rPr>
      </w:pPr>
    </w:p>
    <w:p w14:paraId="32288C54" w14:textId="77777777" w:rsidR="00683981" w:rsidRDefault="00683981" w:rsidP="007C1B9A">
      <w:pPr>
        <w:jc w:val="right"/>
      </w:pPr>
    </w:p>
    <w:sectPr w:rsidR="00683981" w:rsidSect="007C1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A"/>
    <w:rsid w:val="000A02C1"/>
    <w:rsid w:val="002B1423"/>
    <w:rsid w:val="0056455D"/>
    <w:rsid w:val="00683981"/>
    <w:rsid w:val="007C1B9A"/>
    <w:rsid w:val="00A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66298"/>
  <w15:chartTrackingRefBased/>
  <w15:docId w15:val="{11A84EFE-9380-45CE-9298-B11CA30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B9A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C1B9A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B9A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1B9A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1B9A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1B9A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1B9A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1B9A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1B9A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1B9A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C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C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C1B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C1B9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C1B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C1B9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C1B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C1B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1B9A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7C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1B9A"/>
    <w:pPr>
      <w:numPr>
        <w:ilvl w:val="1"/>
      </w:numPr>
      <w:bidi w:val="0"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7C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1B9A"/>
    <w:pPr>
      <w:bidi w:val="0"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7C1B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1B9A"/>
    <w:pPr>
      <w:bidi w:val="0"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7C1B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7C1B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1B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7C1B9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مانع مهدي حمد ال جمهور</dc:creator>
  <cp:keywords/>
  <dc:description/>
  <cp:lastModifiedBy>مانع مهدي حمد ال جمهور</cp:lastModifiedBy>
  <cp:revision>1</cp:revision>
  <cp:lastPrinted>2024-11-17T05:16:00Z</cp:lastPrinted>
  <dcterms:created xsi:type="dcterms:W3CDTF">2024-11-17T05:02:00Z</dcterms:created>
  <dcterms:modified xsi:type="dcterms:W3CDTF">2024-11-17T05:17:00Z</dcterms:modified>
</cp:coreProperties>
</file>